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3D" w:rsidRDefault="0064713D" w:rsidP="0064713D">
      <w:pPr>
        <w:spacing w:line="276" w:lineRule="auto"/>
        <w:jc w:val="center"/>
        <w:rPr>
          <w:rFonts w:ascii="Times New Roman" w:hAnsi="Times New Roman"/>
          <w:b/>
          <w:bCs/>
          <w:color w:val="auto"/>
          <w:u w:val="single"/>
        </w:rPr>
      </w:pPr>
      <w:r w:rsidRPr="008B5174">
        <w:rPr>
          <w:rFonts w:ascii="Times New Roman" w:hAnsi="Times New Roman"/>
          <w:b/>
          <w:bCs/>
          <w:color w:val="auto"/>
          <w:u w:val="single"/>
        </w:rPr>
        <w:t>Details of Posts and Eligibility</w:t>
      </w:r>
    </w:p>
    <w:p w:rsidR="00BD7C65" w:rsidRPr="00BD7C65" w:rsidRDefault="00BD7C65" w:rsidP="005354BE">
      <w:pPr>
        <w:spacing w:line="276" w:lineRule="auto"/>
        <w:rPr>
          <w:rFonts w:ascii="Times New Roman" w:hAnsi="Times New Roman"/>
          <w:b/>
          <w:bCs/>
          <w:color w:val="auto"/>
          <w:sz w:val="8"/>
        </w:rPr>
      </w:pPr>
    </w:p>
    <w:p w:rsidR="005354BE" w:rsidRDefault="00930741" w:rsidP="005354BE">
      <w:pPr>
        <w:spacing w:line="276" w:lineRule="auto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1. Number of posts</w:t>
      </w:r>
      <w:r w:rsidR="005354BE">
        <w:rPr>
          <w:rFonts w:ascii="Times New Roman" w:hAnsi="Times New Roman"/>
          <w:b/>
          <w:bCs/>
          <w:color w:val="auto"/>
        </w:rPr>
        <w:t xml:space="preserve"> to be filled:</w:t>
      </w:r>
    </w:p>
    <w:tbl>
      <w:tblPr>
        <w:tblW w:w="47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932"/>
        <w:gridCol w:w="1281"/>
        <w:gridCol w:w="1980"/>
      </w:tblGrid>
      <w:tr w:rsidR="005354BE" w:rsidTr="00930741">
        <w:trPr>
          <w:trHeight w:val="380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930741">
            <w:pPr>
              <w:jc w:val="lef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Sl. </w:t>
            </w:r>
            <w:r w:rsidR="005354BE">
              <w:rPr>
                <w:rFonts w:ascii="Times New Roman" w:hAnsi="Times New Roman"/>
                <w:b/>
                <w:color w:val="auto"/>
              </w:rPr>
              <w:t>No.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930741" w:rsidP="0093074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Name of the Post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741" w:rsidRDefault="005354BE" w:rsidP="0093074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Number</w:t>
            </w:r>
          </w:p>
          <w:p w:rsidR="005354BE" w:rsidRDefault="005354BE" w:rsidP="0093074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of posts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741" w:rsidRDefault="00930741" w:rsidP="00930741">
            <w:pPr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Remuneration</w:t>
            </w:r>
          </w:p>
          <w:p w:rsidR="005354BE" w:rsidRDefault="005354BE" w:rsidP="00930741">
            <w:pPr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per month </w:t>
            </w:r>
            <w:r w:rsidRPr="0093074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(Consolidate</w:t>
            </w:r>
            <w:r w:rsidR="0093074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</w:t>
            </w:r>
            <w:r w:rsidRPr="0093074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5354BE" w:rsidTr="00930741">
        <w:trPr>
          <w:trHeight w:val="380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Special Officer (Centre for Advanced Scientific Research)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ind w:right="296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Rs.1,00,000/-</w:t>
            </w:r>
          </w:p>
        </w:tc>
      </w:tr>
      <w:tr w:rsidR="005354BE" w:rsidTr="00930741">
        <w:trPr>
          <w:trHeight w:val="380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Head-Operations (Start-up, Incubation, Placement, Employability and Entrepreneurship </w:t>
            </w:r>
            <w:r w:rsidR="00BD7C65">
              <w:rPr>
                <w:rFonts w:ascii="Times New Roman" w:hAnsi="Times New Roman"/>
                <w:color w:val="auto"/>
              </w:rPr>
              <w:t xml:space="preserve">Development </w:t>
            </w:r>
            <w:r>
              <w:rPr>
                <w:rFonts w:ascii="Times New Roman" w:hAnsi="Times New Roman"/>
                <w:color w:val="auto"/>
              </w:rPr>
              <w:t>Centre)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ind w:right="296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Rs.1,00,000/-</w:t>
            </w:r>
          </w:p>
        </w:tc>
      </w:tr>
      <w:tr w:rsidR="005354BE" w:rsidTr="00930741">
        <w:trPr>
          <w:trHeight w:val="380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left"/>
              <w:rPr>
                <w:rFonts w:ascii="Times New Roman" w:hAnsi="Times New Roman"/>
                <w:color w:val="auto"/>
              </w:rPr>
            </w:pPr>
            <w:bookmarkStart w:id="0" w:name="_Hlk51318441"/>
            <w:r>
              <w:rPr>
                <w:rFonts w:ascii="Times New Roman" w:hAnsi="Times New Roman"/>
                <w:color w:val="auto"/>
              </w:rPr>
              <w:t xml:space="preserve">Certified Analyst </w:t>
            </w:r>
            <w:bookmarkEnd w:id="0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ind w:right="296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Rs.60,000/-</w:t>
            </w:r>
          </w:p>
        </w:tc>
      </w:tr>
      <w:tr w:rsidR="005354BE" w:rsidTr="00930741">
        <w:trPr>
          <w:trHeight w:val="380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left"/>
              <w:rPr>
                <w:rFonts w:ascii="Times New Roman" w:hAnsi="Times New Roman"/>
                <w:color w:val="auto"/>
              </w:rPr>
            </w:pPr>
            <w:bookmarkStart w:id="1" w:name="_Hlk51319203"/>
            <w:r>
              <w:rPr>
                <w:rFonts w:ascii="Times New Roman" w:hAnsi="Times New Roman"/>
                <w:color w:val="auto"/>
              </w:rPr>
              <w:t xml:space="preserve">Security Officer </w:t>
            </w:r>
            <w:bookmarkEnd w:id="1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ind w:right="296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Rs.60,000/-</w:t>
            </w:r>
          </w:p>
        </w:tc>
      </w:tr>
      <w:tr w:rsidR="005354BE" w:rsidTr="00930741">
        <w:trPr>
          <w:trHeight w:val="332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BD7C65"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Administrative Officer-</w:t>
            </w:r>
            <w:r w:rsidR="005354BE">
              <w:rPr>
                <w:rFonts w:ascii="Times New Roman" w:hAnsi="Times New Roman"/>
                <w:color w:val="auto"/>
              </w:rPr>
              <w:t>1 (Food and Drug Testing Laboratory)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ind w:right="296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Rs.50,000/-</w:t>
            </w:r>
          </w:p>
        </w:tc>
      </w:tr>
      <w:tr w:rsidR="005354BE" w:rsidTr="00930741">
        <w:trPr>
          <w:trHeight w:val="332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Administrative </w:t>
            </w:r>
            <w:r w:rsidR="00BD7C65">
              <w:rPr>
                <w:rFonts w:ascii="Times New Roman" w:hAnsi="Times New Roman"/>
                <w:color w:val="auto"/>
              </w:rPr>
              <w:t>Officer-</w:t>
            </w:r>
            <w:r>
              <w:rPr>
                <w:rFonts w:ascii="Times New Roman" w:hAnsi="Times New Roman"/>
                <w:color w:val="auto"/>
              </w:rPr>
              <w:t xml:space="preserve">2 (Integrated International </w:t>
            </w:r>
            <w:r w:rsidR="00BD7C65">
              <w:rPr>
                <w:rFonts w:ascii="Times New Roman" w:hAnsi="Times New Roman"/>
                <w:color w:val="auto"/>
              </w:rPr>
              <w:t xml:space="preserve">BBA-MBA </w:t>
            </w:r>
            <w:r>
              <w:rPr>
                <w:rFonts w:ascii="Times New Roman" w:hAnsi="Times New Roman"/>
                <w:color w:val="auto"/>
              </w:rPr>
              <w:t>Programme)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ind w:right="296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Rs.50,000/-</w:t>
            </w:r>
          </w:p>
        </w:tc>
      </w:tr>
      <w:tr w:rsidR="005354BE" w:rsidTr="00930741">
        <w:trPr>
          <w:trHeight w:val="332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Maintenance Engineer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ind w:right="296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Rs.40,000/-</w:t>
            </w:r>
          </w:p>
        </w:tc>
      </w:tr>
      <w:tr w:rsidR="005354BE" w:rsidTr="00930741">
        <w:trPr>
          <w:trHeight w:val="332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Programmer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ind w:right="296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Rs.40,000/-</w:t>
            </w:r>
          </w:p>
        </w:tc>
      </w:tr>
      <w:tr w:rsidR="005354BE" w:rsidTr="00930741">
        <w:trPr>
          <w:trHeight w:val="377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left"/>
              <w:rPr>
                <w:rFonts w:ascii="Times New Roman" w:hAnsi="Times New Roman"/>
                <w:color w:val="auto"/>
              </w:rPr>
            </w:pPr>
            <w:bookmarkStart w:id="2" w:name="_Hlk51320689"/>
            <w:r>
              <w:rPr>
                <w:rFonts w:ascii="Times New Roman" w:hAnsi="Times New Roman"/>
                <w:color w:val="auto"/>
              </w:rPr>
              <w:t xml:space="preserve">Technical Assistant (Pharmacy)  </w:t>
            </w:r>
            <w:bookmarkEnd w:id="2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ind w:right="296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Rs.15,000/-</w:t>
            </w:r>
          </w:p>
        </w:tc>
      </w:tr>
      <w:tr w:rsidR="005354BE" w:rsidTr="00930741">
        <w:trPr>
          <w:trHeight w:val="377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Lab Associate (Food Science)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ind w:right="296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Rs.15,000/-</w:t>
            </w:r>
          </w:p>
        </w:tc>
      </w:tr>
      <w:tr w:rsidR="005354BE" w:rsidTr="00930741">
        <w:trPr>
          <w:trHeight w:val="377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Genetics Assistant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4BE" w:rsidRDefault="005354BE">
            <w:pPr>
              <w:ind w:right="296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Rs.15,000/-</w:t>
            </w:r>
          </w:p>
        </w:tc>
      </w:tr>
    </w:tbl>
    <w:p w:rsidR="005354BE" w:rsidRPr="00930741" w:rsidRDefault="005354BE" w:rsidP="005354BE">
      <w:pPr>
        <w:rPr>
          <w:rFonts w:ascii="Times New Roman" w:hAnsi="Times New Roman"/>
          <w:b/>
          <w:bCs/>
          <w:color w:val="auto"/>
          <w:sz w:val="6"/>
        </w:rPr>
      </w:pPr>
    </w:p>
    <w:p w:rsidR="005354BE" w:rsidRDefault="005354BE" w:rsidP="005354BE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2. ELIGIBILITY</w:t>
      </w:r>
      <w:r w:rsidR="00FB25C5">
        <w:rPr>
          <w:rFonts w:ascii="Times New Roman" w:hAnsi="Times New Roman"/>
          <w:b/>
          <w:bCs/>
          <w:color w:val="auto"/>
        </w:rPr>
        <w:t>:</w:t>
      </w:r>
    </w:p>
    <w:p w:rsidR="005354BE" w:rsidRPr="00FB25C5" w:rsidRDefault="00FB25C5" w:rsidP="00FB25C5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</w:t>
      </w:r>
      <w:r w:rsidR="005354BE" w:rsidRPr="00FB25C5">
        <w:rPr>
          <w:rFonts w:ascii="Times New Roman" w:hAnsi="Times New Roman"/>
          <w:b/>
          <w:bCs/>
          <w:color w:val="auto"/>
        </w:rPr>
        <w:t xml:space="preserve">Post No. 1: Special Officer </w:t>
      </w:r>
      <w:r w:rsidR="005354BE" w:rsidRPr="00FB25C5">
        <w:rPr>
          <w:rFonts w:ascii="Times New Roman" w:hAnsi="Times New Roman"/>
          <w:b/>
          <w:color w:val="auto"/>
        </w:rPr>
        <w:t>(Centre for Advanced Scientific Research)</w:t>
      </w:r>
      <w:r w:rsidR="005354BE" w:rsidRPr="00FB25C5">
        <w:rPr>
          <w:rFonts w:ascii="Times New Roman" w:hAnsi="Times New Roman"/>
          <w:b/>
          <w:bCs/>
          <w:color w:val="auto"/>
        </w:rPr>
        <w:t xml:space="preserve"> </w:t>
      </w:r>
    </w:p>
    <w:p w:rsidR="005354BE" w:rsidRDefault="005354BE" w:rsidP="005354BE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  <w:color w:val="auto"/>
          <w:lang w:val="en-IN"/>
        </w:rPr>
        <w:t xml:space="preserve">Doctorate degree in Pharmaceutical Sciences with an outstanding research experience in the field of Pharmacy Research and Analysis. </w:t>
      </w:r>
    </w:p>
    <w:p w:rsidR="005354BE" w:rsidRDefault="005354BE" w:rsidP="005354BE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  <w:color w:val="auto"/>
          <w:lang w:val="en-IN"/>
        </w:rPr>
        <w:t xml:space="preserve">Retired professor or industry personnel with upper age limit not exceeding 65 years on the date of advertisement are encouraged to apply and given preference. </w:t>
      </w:r>
    </w:p>
    <w:p w:rsidR="00930741" w:rsidRPr="00930741" w:rsidRDefault="00930741" w:rsidP="005354BE">
      <w:pPr>
        <w:pStyle w:val="ListParagraph"/>
        <w:spacing w:after="60" w:line="240" w:lineRule="auto"/>
        <w:jc w:val="left"/>
        <w:rPr>
          <w:rFonts w:ascii="Times New Roman" w:hAnsi="Times New Roman"/>
          <w:b/>
          <w:bCs/>
          <w:color w:val="auto"/>
          <w:sz w:val="14"/>
        </w:rPr>
      </w:pPr>
    </w:p>
    <w:p w:rsidR="00930741" w:rsidRPr="00FB25C5" w:rsidRDefault="00FB25C5" w:rsidP="00FB25C5">
      <w:pPr>
        <w:jc w:val="lef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</w:t>
      </w:r>
      <w:r w:rsidR="005354BE" w:rsidRPr="00FB25C5">
        <w:rPr>
          <w:rFonts w:ascii="Times New Roman" w:hAnsi="Times New Roman"/>
          <w:b/>
          <w:bCs/>
          <w:color w:val="auto"/>
        </w:rPr>
        <w:t xml:space="preserve">Post No. 2: Head-Operations </w:t>
      </w:r>
      <w:r w:rsidR="005354BE" w:rsidRPr="00FB25C5">
        <w:rPr>
          <w:rFonts w:ascii="Times New Roman" w:hAnsi="Times New Roman"/>
          <w:b/>
          <w:color w:val="auto"/>
        </w:rPr>
        <w:t xml:space="preserve">(Start-up, Incubation, Placement, </w:t>
      </w:r>
      <w:r w:rsidR="00930741" w:rsidRPr="00FB25C5">
        <w:rPr>
          <w:rFonts w:ascii="Times New Roman" w:hAnsi="Times New Roman"/>
          <w:b/>
          <w:color w:val="auto"/>
        </w:rPr>
        <w:t>and Employability</w:t>
      </w:r>
    </w:p>
    <w:p w:rsidR="005354BE" w:rsidRDefault="00BD7C65" w:rsidP="00930741">
      <w:pPr>
        <w:pStyle w:val="ListParagraph"/>
        <w:spacing w:after="60" w:line="240" w:lineRule="auto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 xml:space="preserve">             </w:t>
      </w:r>
      <w:r w:rsidR="005354BE">
        <w:rPr>
          <w:rFonts w:ascii="Times New Roman" w:hAnsi="Times New Roman"/>
          <w:b/>
          <w:color w:val="auto"/>
        </w:rPr>
        <w:t xml:space="preserve"> </w:t>
      </w:r>
      <w:proofErr w:type="gramStart"/>
      <w:r>
        <w:rPr>
          <w:rFonts w:ascii="Times New Roman" w:hAnsi="Times New Roman"/>
          <w:b/>
          <w:color w:val="auto"/>
        </w:rPr>
        <w:t>a</w:t>
      </w:r>
      <w:r w:rsidR="005354BE">
        <w:rPr>
          <w:rFonts w:ascii="Times New Roman" w:hAnsi="Times New Roman"/>
          <w:b/>
          <w:color w:val="auto"/>
        </w:rPr>
        <w:t>nd</w:t>
      </w:r>
      <w:proofErr w:type="gramEnd"/>
      <w:r w:rsidR="00930741">
        <w:rPr>
          <w:rFonts w:ascii="Times New Roman" w:hAnsi="Times New Roman"/>
          <w:b/>
          <w:color w:val="auto"/>
        </w:rPr>
        <w:t xml:space="preserve"> </w:t>
      </w:r>
      <w:r w:rsidR="005354BE">
        <w:rPr>
          <w:rFonts w:ascii="Times New Roman" w:hAnsi="Times New Roman"/>
          <w:b/>
          <w:color w:val="auto"/>
        </w:rPr>
        <w:t>Entrepreneurship Centre)</w:t>
      </w:r>
    </w:p>
    <w:p w:rsidR="005354BE" w:rsidRDefault="005354BE" w:rsidP="005354BE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Masters degree in Technology/Management </w:t>
      </w:r>
    </w:p>
    <w:p w:rsidR="005354BE" w:rsidRDefault="005354BE" w:rsidP="005354BE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Minimum 15 years of technology based corporate experience. Should have worked as head of Unit / Function at a technology company managing a team of minimum 100 resources or above with </w:t>
      </w:r>
      <w:r w:rsidR="00930741">
        <w:rPr>
          <w:rFonts w:ascii="Times New Roman" w:hAnsi="Times New Roman"/>
          <w:bCs/>
          <w:color w:val="auto"/>
        </w:rPr>
        <w:t>a turnover</w:t>
      </w:r>
      <w:r>
        <w:rPr>
          <w:rFonts w:ascii="Times New Roman" w:hAnsi="Times New Roman"/>
          <w:bCs/>
          <w:color w:val="auto"/>
        </w:rPr>
        <w:t xml:space="preserve"> of INR 100 Crores or above. Experience of heading on being on board of company / association that is set with the sole objective of promoting entrepreneurship. Must have experience of successful entrepreneurship of at least 2 companies / products with a turnover of INR 1</w:t>
      </w:r>
      <w:r w:rsidR="00930741">
        <w:rPr>
          <w:rFonts w:ascii="Times New Roman" w:hAnsi="Times New Roman"/>
          <w:bCs/>
          <w:color w:val="auto"/>
        </w:rPr>
        <w:t>.00</w:t>
      </w:r>
      <w:r>
        <w:rPr>
          <w:rFonts w:ascii="Times New Roman" w:hAnsi="Times New Roman"/>
          <w:bCs/>
          <w:color w:val="auto"/>
        </w:rPr>
        <w:t xml:space="preserve"> </w:t>
      </w:r>
      <w:proofErr w:type="spellStart"/>
      <w:r w:rsidR="00930741">
        <w:rPr>
          <w:rFonts w:ascii="Times New Roman" w:hAnsi="Times New Roman"/>
          <w:bCs/>
          <w:color w:val="auto"/>
        </w:rPr>
        <w:t>Crore</w:t>
      </w:r>
      <w:proofErr w:type="spellEnd"/>
      <w:r>
        <w:rPr>
          <w:rFonts w:ascii="Times New Roman" w:hAnsi="Times New Roman"/>
          <w:bCs/>
          <w:color w:val="auto"/>
        </w:rPr>
        <w:t xml:space="preserve"> of any one company / product.</w:t>
      </w:r>
    </w:p>
    <w:p w:rsidR="005354BE" w:rsidRPr="00FB25C5" w:rsidRDefault="00FB25C5" w:rsidP="00FB25C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 xml:space="preserve">        </w:t>
      </w:r>
      <w:r w:rsidR="005354BE" w:rsidRPr="00FB25C5">
        <w:rPr>
          <w:rFonts w:ascii="Times New Roman" w:hAnsi="Times New Roman"/>
          <w:b/>
          <w:bCs/>
          <w:color w:val="auto"/>
        </w:rPr>
        <w:t xml:space="preserve">Post No. 3: Certified Analyst </w:t>
      </w:r>
    </w:p>
    <w:p w:rsidR="005354BE" w:rsidRDefault="005354BE" w:rsidP="005354BE">
      <w:pPr>
        <w:pStyle w:val="ListParagraph"/>
        <w:numPr>
          <w:ilvl w:val="1"/>
          <w:numId w:val="3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  <w:color w:val="auto"/>
          <w:lang w:val="en-IN"/>
        </w:rPr>
        <w:t xml:space="preserve">Post graduate degree in Analytical Chemistry/Pharmaceutical Analysis </w:t>
      </w:r>
    </w:p>
    <w:p w:rsidR="005354BE" w:rsidRDefault="005354BE" w:rsidP="005354BE">
      <w:pPr>
        <w:pStyle w:val="ListParagraph"/>
        <w:numPr>
          <w:ilvl w:val="1"/>
          <w:numId w:val="3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</w:rPr>
        <w:t>Should be a recognized government certified analyst with minimum 3 years of experience in analytical procedures in testing.</w:t>
      </w:r>
    </w:p>
    <w:p w:rsidR="005354BE" w:rsidRPr="00930741" w:rsidRDefault="005354BE" w:rsidP="005354BE">
      <w:pPr>
        <w:pStyle w:val="ListParagraph"/>
        <w:numPr>
          <w:ilvl w:val="1"/>
          <w:numId w:val="3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</w:rPr>
        <w:t>Upper age limit: 50 years</w:t>
      </w:r>
    </w:p>
    <w:p w:rsidR="00FB25C5" w:rsidRPr="000839D3" w:rsidRDefault="00FB25C5" w:rsidP="00FB25C5">
      <w:pPr>
        <w:rPr>
          <w:rFonts w:ascii="Times New Roman" w:hAnsi="Times New Roman"/>
          <w:color w:val="auto"/>
          <w:sz w:val="6"/>
        </w:rPr>
      </w:pPr>
    </w:p>
    <w:p w:rsidR="005354BE" w:rsidRPr="00FB25C5" w:rsidRDefault="00FB25C5" w:rsidP="00FB25C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</w:t>
      </w:r>
      <w:r w:rsidR="005354BE" w:rsidRPr="00FB25C5">
        <w:rPr>
          <w:rFonts w:ascii="Times New Roman" w:hAnsi="Times New Roman"/>
          <w:b/>
          <w:bCs/>
          <w:color w:val="auto"/>
        </w:rPr>
        <w:t xml:space="preserve">Post No. 4: Security Officer </w:t>
      </w:r>
    </w:p>
    <w:p w:rsidR="005354BE" w:rsidRDefault="005354BE" w:rsidP="005354BE">
      <w:pPr>
        <w:pStyle w:val="ListParagraph"/>
        <w:numPr>
          <w:ilvl w:val="1"/>
          <w:numId w:val="4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  <w:color w:val="auto"/>
          <w:lang w:val="en-IN"/>
        </w:rPr>
        <w:t>Retired army (</w:t>
      </w:r>
      <w:r>
        <w:rPr>
          <w:rFonts w:ascii="Times New Roman" w:hAnsi="Times New Roman"/>
          <w:lang w:val="en-IN"/>
        </w:rPr>
        <w:t xml:space="preserve">Colonel or Captain) </w:t>
      </w:r>
      <w:r>
        <w:rPr>
          <w:rFonts w:ascii="Times New Roman" w:hAnsi="Times New Roman"/>
          <w:color w:val="auto"/>
          <w:lang w:val="en-IN"/>
        </w:rPr>
        <w:t>or police personnel with a rank not lower than DSP.</w:t>
      </w:r>
    </w:p>
    <w:p w:rsidR="005354BE" w:rsidRDefault="005354BE" w:rsidP="005354BE">
      <w:pPr>
        <w:pStyle w:val="ListParagraph"/>
        <w:numPr>
          <w:ilvl w:val="1"/>
          <w:numId w:val="4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  <w:color w:val="auto"/>
          <w:lang w:val="en-IN"/>
        </w:rPr>
        <w:t>Should have handled security and vigilance functions of reputed and large companies</w:t>
      </w:r>
    </w:p>
    <w:p w:rsidR="005354BE" w:rsidRDefault="005354BE" w:rsidP="005354BE">
      <w:pPr>
        <w:pStyle w:val="ListParagraph"/>
        <w:numPr>
          <w:ilvl w:val="1"/>
          <w:numId w:val="4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</w:rPr>
        <w:t>Upper age limit: 65 years</w:t>
      </w:r>
    </w:p>
    <w:p w:rsidR="00930741" w:rsidRPr="000839D3" w:rsidRDefault="00930741" w:rsidP="000839D3">
      <w:pPr>
        <w:rPr>
          <w:rFonts w:ascii="Times New Roman" w:hAnsi="Times New Roman"/>
          <w:color w:val="auto"/>
          <w:sz w:val="6"/>
        </w:rPr>
      </w:pPr>
    </w:p>
    <w:p w:rsidR="005354BE" w:rsidRPr="00FB25C5" w:rsidRDefault="00FB25C5" w:rsidP="00FB25C5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  </w:t>
      </w:r>
      <w:r w:rsidR="005354BE" w:rsidRPr="00FB25C5">
        <w:rPr>
          <w:rFonts w:ascii="Times New Roman" w:hAnsi="Times New Roman"/>
          <w:b/>
          <w:bCs/>
          <w:color w:val="auto"/>
        </w:rPr>
        <w:t>Post No. 5: Administrative Officer 1 (Food and Drug Testing Laboratory)</w:t>
      </w:r>
    </w:p>
    <w:p w:rsidR="005354BE" w:rsidRDefault="005354BE" w:rsidP="005354BE">
      <w:pPr>
        <w:pStyle w:val="ListParagraph"/>
        <w:numPr>
          <w:ilvl w:val="1"/>
          <w:numId w:val="5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  <w:color w:val="auto"/>
          <w:lang w:val="en-IN"/>
        </w:rPr>
        <w:t>Post graduate degree in Food Science and Technology or equivalent.</w:t>
      </w:r>
    </w:p>
    <w:p w:rsidR="005354BE" w:rsidRDefault="005354BE" w:rsidP="005354BE">
      <w:pPr>
        <w:pStyle w:val="ListParagraph"/>
        <w:numPr>
          <w:ilvl w:val="1"/>
          <w:numId w:val="5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</w:rPr>
        <w:t>Not less than 5 years of experience in organization and administration of Food and Testing laboratory.</w:t>
      </w:r>
    </w:p>
    <w:p w:rsidR="005354BE" w:rsidRDefault="005354BE" w:rsidP="005354BE">
      <w:pPr>
        <w:pStyle w:val="ListParagraph"/>
        <w:numPr>
          <w:ilvl w:val="1"/>
          <w:numId w:val="5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  <w:lang w:val="en-IN"/>
        </w:rPr>
        <w:t>Should have sound knowledge of scientific equipment working.</w:t>
      </w:r>
    </w:p>
    <w:p w:rsidR="005354BE" w:rsidRDefault="005354BE" w:rsidP="005354BE">
      <w:pPr>
        <w:pStyle w:val="ListParagraph"/>
        <w:numPr>
          <w:ilvl w:val="1"/>
          <w:numId w:val="5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  <w:lang w:val="en-IN"/>
        </w:rPr>
        <w:t>Retired persons will be give priority</w:t>
      </w:r>
    </w:p>
    <w:p w:rsidR="00930741" w:rsidRPr="00FB25C5" w:rsidRDefault="00930741" w:rsidP="00FB25C5">
      <w:pPr>
        <w:ind w:left="1080"/>
        <w:rPr>
          <w:rFonts w:ascii="Times New Roman" w:hAnsi="Times New Roman"/>
          <w:color w:val="auto"/>
          <w:sz w:val="6"/>
        </w:rPr>
      </w:pPr>
    </w:p>
    <w:p w:rsidR="005354BE" w:rsidRPr="00FB25C5" w:rsidRDefault="00FB25C5" w:rsidP="00FB25C5">
      <w:pPr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    </w:t>
      </w:r>
      <w:r w:rsidR="005354BE" w:rsidRPr="00FB25C5">
        <w:rPr>
          <w:rFonts w:ascii="Times New Roman" w:hAnsi="Times New Roman"/>
          <w:b/>
          <w:bCs/>
          <w:color w:val="auto"/>
        </w:rPr>
        <w:t xml:space="preserve">Post No. 6: Administrative Officer 2 </w:t>
      </w:r>
      <w:r w:rsidR="005354BE" w:rsidRPr="00FB25C5">
        <w:rPr>
          <w:rFonts w:ascii="Times New Roman" w:hAnsi="Times New Roman"/>
          <w:b/>
          <w:color w:val="auto"/>
        </w:rPr>
        <w:t>(Integrated International M.B.A. Programme)</w:t>
      </w:r>
    </w:p>
    <w:p w:rsidR="005354BE" w:rsidRDefault="005354BE" w:rsidP="005354BE">
      <w:pPr>
        <w:pStyle w:val="ListParagraph"/>
        <w:numPr>
          <w:ilvl w:val="1"/>
          <w:numId w:val="6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  <w:color w:val="auto"/>
          <w:lang w:val="en-IN"/>
        </w:rPr>
        <w:t>Post graduate degree in Management.</w:t>
      </w:r>
    </w:p>
    <w:p w:rsidR="005354BE" w:rsidRDefault="005354BE" w:rsidP="005354BE">
      <w:pPr>
        <w:pStyle w:val="ListParagraph"/>
        <w:numPr>
          <w:ilvl w:val="1"/>
          <w:numId w:val="6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</w:rPr>
        <w:t>Not less than 5 years of experience in the administration of Management Educational Institute with rating like NBA/NAAC.</w:t>
      </w:r>
    </w:p>
    <w:p w:rsidR="005354BE" w:rsidRDefault="005354BE" w:rsidP="005354BE">
      <w:pPr>
        <w:pStyle w:val="ListParagraph"/>
        <w:numPr>
          <w:ilvl w:val="1"/>
          <w:numId w:val="6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</w:rPr>
        <w:t>Retired persons will be give priority.</w:t>
      </w:r>
    </w:p>
    <w:p w:rsidR="00930741" w:rsidRPr="000839D3" w:rsidRDefault="00930741" w:rsidP="00FB25C5">
      <w:pPr>
        <w:rPr>
          <w:rFonts w:ascii="Times New Roman" w:hAnsi="Times New Roman"/>
          <w:color w:val="auto"/>
          <w:sz w:val="2"/>
        </w:rPr>
      </w:pPr>
    </w:p>
    <w:p w:rsidR="005354BE" w:rsidRPr="00FB25C5" w:rsidRDefault="00FB25C5" w:rsidP="00FB25C5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   </w:t>
      </w:r>
      <w:r w:rsidR="005354BE" w:rsidRPr="00FB25C5">
        <w:rPr>
          <w:rFonts w:ascii="Times New Roman" w:hAnsi="Times New Roman"/>
          <w:b/>
          <w:bCs/>
          <w:color w:val="auto"/>
        </w:rPr>
        <w:t>Post No. 7:</w:t>
      </w:r>
      <w:r w:rsidR="005354BE" w:rsidRPr="00FB25C5">
        <w:rPr>
          <w:rFonts w:ascii="Times New Roman" w:hAnsi="Times New Roman"/>
          <w:color w:val="auto"/>
        </w:rPr>
        <w:t xml:space="preserve"> </w:t>
      </w:r>
      <w:r w:rsidR="005354BE" w:rsidRPr="00FB25C5">
        <w:rPr>
          <w:rFonts w:ascii="Times New Roman" w:hAnsi="Times New Roman"/>
          <w:b/>
          <w:bCs/>
          <w:color w:val="auto"/>
        </w:rPr>
        <w:t>Maintenance Engineer</w:t>
      </w:r>
    </w:p>
    <w:p w:rsidR="005354BE" w:rsidRDefault="005354BE" w:rsidP="005354BE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 graduate in Mechanical Engineering/Instrumentation Engineering/Computer Engineering.</w:t>
      </w:r>
    </w:p>
    <w:p w:rsidR="005354BE" w:rsidRDefault="005354BE" w:rsidP="005354BE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Not less than 5 years experience in maintenance of scientific equipment and systems. </w:t>
      </w:r>
    </w:p>
    <w:p w:rsidR="005354BE" w:rsidRDefault="005354BE" w:rsidP="005354BE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  <w:color w:val="auto"/>
          <w:lang w:val="en-IN"/>
        </w:rPr>
        <w:t>Upper age limit not more than 50 years</w:t>
      </w:r>
    </w:p>
    <w:p w:rsidR="00930741" w:rsidRPr="00FB25C5" w:rsidRDefault="00930741" w:rsidP="00FB25C5">
      <w:pPr>
        <w:ind w:left="1080"/>
        <w:rPr>
          <w:rFonts w:ascii="Times New Roman" w:hAnsi="Times New Roman"/>
          <w:color w:val="auto"/>
          <w:sz w:val="4"/>
        </w:rPr>
      </w:pPr>
    </w:p>
    <w:p w:rsidR="005354BE" w:rsidRDefault="005354BE" w:rsidP="005354BE">
      <w:pPr>
        <w:pStyle w:val="ListParagraph"/>
        <w:spacing w:after="60" w:line="240" w:lineRule="auto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Post No. 8:</w:t>
      </w:r>
      <w:r>
        <w:rPr>
          <w:rFonts w:ascii="Times New Roman" w:hAnsi="Times New Roman"/>
          <w:b/>
          <w:color w:val="auto"/>
          <w:lang w:val="en-IN"/>
        </w:rPr>
        <w:t xml:space="preserve"> Programmer</w:t>
      </w:r>
    </w:p>
    <w:p w:rsidR="005354BE" w:rsidRDefault="005354BE" w:rsidP="005354BE">
      <w:pPr>
        <w:pStyle w:val="ListParagraph"/>
        <w:numPr>
          <w:ilvl w:val="1"/>
          <w:numId w:val="8"/>
        </w:numPr>
        <w:spacing w:after="6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 graduate in MCA / </w:t>
      </w:r>
      <w:proofErr w:type="gramStart"/>
      <w:r>
        <w:rPr>
          <w:rFonts w:ascii="Times New Roman" w:hAnsi="Times New Roman"/>
          <w:color w:val="auto"/>
        </w:rPr>
        <w:t>B.E  /</w:t>
      </w:r>
      <w:proofErr w:type="gram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B.Tech</w:t>
      </w:r>
      <w:proofErr w:type="spellEnd"/>
      <w:r>
        <w:rPr>
          <w:rFonts w:ascii="Times New Roman" w:hAnsi="Times New Roman"/>
          <w:color w:val="auto"/>
        </w:rPr>
        <w:t>. (Computers)</w:t>
      </w:r>
    </w:p>
    <w:p w:rsidR="005354BE" w:rsidRDefault="005354BE" w:rsidP="005354BE">
      <w:pPr>
        <w:pStyle w:val="ListParagraph"/>
        <w:numPr>
          <w:ilvl w:val="1"/>
          <w:numId w:val="8"/>
        </w:numPr>
        <w:spacing w:after="6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Not less than 5 years experience in programming tools &amp; data management.</w:t>
      </w:r>
    </w:p>
    <w:p w:rsidR="005354BE" w:rsidRDefault="005354BE" w:rsidP="005354BE">
      <w:pPr>
        <w:pStyle w:val="ListParagraph"/>
        <w:numPr>
          <w:ilvl w:val="1"/>
          <w:numId w:val="8"/>
        </w:numPr>
        <w:spacing w:after="60" w:line="240" w:lineRule="auto"/>
        <w:rPr>
          <w:rFonts w:ascii="Times New Roman" w:hAnsi="Times New Roman"/>
          <w:color w:val="auto"/>
          <w:lang w:val="en-IN"/>
        </w:rPr>
      </w:pPr>
      <w:r>
        <w:rPr>
          <w:rFonts w:ascii="Times New Roman" w:hAnsi="Times New Roman"/>
          <w:color w:val="auto"/>
          <w:lang w:val="en-IN"/>
        </w:rPr>
        <w:t>Upper age limit not more than 50 years</w:t>
      </w:r>
    </w:p>
    <w:p w:rsidR="00930741" w:rsidRPr="000839D3" w:rsidRDefault="00930741" w:rsidP="000839D3">
      <w:pPr>
        <w:rPr>
          <w:rFonts w:ascii="Times New Roman" w:hAnsi="Times New Roman"/>
          <w:color w:val="auto"/>
          <w:sz w:val="10"/>
        </w:rPr>
      </w:pPr>
    </w:p>
    <w:p w:rsidR="005354BE" w:rsidRDefault="005354BE" w:rsidP="005354BE">
      <w:pPr>
        <w:pStyle w:val="ListParagraph"/>
        <w:spacing w:after="60" w:line="240" w:lineRule="auto"/>
        <w:rPr>
          <w:rFonts w:ascii="Times New Roman" w:hAnsi="Times New Roman"/>
          <w:b/>
          <w:bCs/>
          <w:color w:val="auto"/>
          <w:lang w:val="en-IN"/>
        </w:rPr>
      </w:pPr>
      <w:r>
        <w:rPr>
          <w:rFonts w:ascii="Times New Roman" w:hAnsi="Times New Roman"/>
          <w:b/>
          <w:bCs/>
          <w:color w:val="auto"/>
        </w:rPr>
        <w:t>Post No. 9:</w:t>
      </w:r>
      <w:r>
        <w:rPr>
          <w:rFonts w:ascii="Times New Roman" w:hAnsi="Times New Roman"/>
          <w:color w:val="auto"/>
          <w:lang w:val="en-IN"/>
        </w:rPr>
        <w:t xml:space="preserve"> </w:t>
      </w:r>
      <w:r>
        <w:rPr>
          <w:rFonts w:ascii="Times New Roman" w:hAnsi="Times New Roman"/>
          <w:b/>
          <w:bCs/>
          <w:color w:val="auto"/>
          <w:lang w:val="en-IN"/>
        </w:rPr>
        <w:t>Technical Assistant (Pharmacy)</w:t>
      </w:r>
    </w:p>
    <w:p w:rsidR="005354BE" w:rsidRDefault="005354BE" w:rsidP="005354BE">
      <w:pPr>
        <w:pStyle w:val="ListParagraph"/>
        <w:numPr>
          <w:ilvl w:val="0"/>
          <w:numId w:val="9"/>
        </w:numPr>
        <w:spacing w:after="60" w:line="240" w:lineRule="auto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A graduate in Pharmacy</w:t>
      </w:r>
    </w:p>
    <w:p w:rsidR="005354BE" w:rsidRDefault="005354BE" w:rsidP="005354BE">
      <w:pPr>
        <w:pStyle w:val="ListParagraph"/>
        <w:numPr>
          <w:ilvl w:val="1"/>
          <w:numId w:val="9"/>
        </w:numPr>
        <w:spacing w:after="60" w:line="240" w:lineRule="auto"/>
        <w:ind w:left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Should have minimum 1 year experience in handling of pharmaceutical laboratory equipment.</w:t>
      </w:r>
    </w:p>
    <w:p w:rsidR="005354BE" w:rsidRDefault="005354BE" w:rsidP="005354BE">
      <w:pPr>
        <w:pStyle w:val="ListParagraph"/>
        <w:numPr>
          <w:ilvl w:val="1"/>
          <w:numId w:val="9"/>
        </w:numPr>
        <w:spacing w:after="60" w:line="240" w:lineRule="auto"/>
        <w:ind w:left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Upper age limit: 40</w:t>
      </w:r>
    </w:p>
    <w:p w:rsidR="000839D3" w:rsidRPr="000839D3" w:rsidRDefault="000839D3" w:rsidP="000839D3">
      <w:pPr>
        <w:rPr>
          <w:rFonts w:ascii="Times New Roman" w:hAnsi="Times New Roman"/>
          <w:color w:val="auto"/>
          <w:sz w:val="2"/>
        </w:rPr>
      </w:pPr>
    </w:p>
    <w:p w:rsidR="005354BE" w:rsidRPr="00FB25C5" w:rsidRDefault="00FB25C5" w:rsidP="00FB25C5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</w:t>
      </w:r>
      <w:r w:rsidR="005354BE" w:rsidRPr="00FB25C5">
        <w:rPr>
          <w:rFonts w:ascii="Times New Roman" w:hAnsi="Times New Roman"/>
          <w:b/>
          <w:bCs/>
          <w:color w:val="auto"/>
        </w:rPr>
        <w:t>Post No. 10:</w:t>
      </w:r>
      <w:r w:rsidR="005354BE" w:rsidRPr="00FB25C5">
        <w:rPr>
          <w:rFonts w:ascii="Times New Roman" w:hAnsi="Times New Roman"/>
          <w:color w:val="auto"/>
        </w:rPr>
        <w:t xml:space="preserve"> </w:t>
      </w:r>
      <w:r w:rsidR="005354BE" w:rsidRPr="00FB25C5">
        <w:rPr>
          <w:rFonts w:ascii="Times New Roman" w:hAnsi="Times New Roman"/>
          <w:b/>
          <w:bCs/>
          <w:color w:val="auto"/>
        </w:rPr>
        <w:t>Lab Associate (Food Science)</w:t>
      </w:r>
    </w:p>
    <w:p w:rsidR="005354BE" w:rsidRDefault="005354BE" w:rsidP="005354BE">
      <w:pPr>
        <w:pStyle w:val="ListParagraph"/>
        <w:numPr>
          <w:ilvl w:val="1"/>
          <w:numId w:val="9"/>
        </w:numPr>
        <w:spacing w:after="60" w:line="240" w:lineRule="auto"/>
        <w:ind w:left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B.Sc.( Food Science &amp; Nutrition) or equivalent</w:t>
      </w:r>
    </w:p>
    <w:p w:rsidR="005354BE" w:rsidRDefault="005354BE" w:rsidP="005354BE">
      <w:pPr>
        <w:pStyle w:val="ListParagraph"/>
        <w:numPr>
          <w:ilvl w:val="1"/>
          <w:numId w:val="9"/>
        </w:numPr>
        <w:spacing w:after="60" w:line="240" w:lineRule="auto"/>
        <w:ind w:left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Should have minimum 1 year experience in analysis of foods.</w:t>
      </w:r>
    </w:p>
    <w:p w:rsidR="005354BE" w:rsidRDefault="005354BE" w:rsidP="005354BE">
      <w:pPr>
        <w:pStyle w:val="ListParagraph"/>
        <w:numPr>
          <w:ilvl w:val="1"/>
          <w:numId w:val="9"/>
        </w:numPr>
        <w:spacing w:after="60" w:line="240" w:lineRule="auto"/>
        <w:ind w:left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Upper age limit: 40</w:t>
      </w:r>
    </w:p>
    <w:p w:rsidR="005354BE" w:rsidRPr="00FB25C5" w:rsidRDefault="00FB25C5" w:rsidP="00FB25C5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 xml:space="preserve">       </w:t>
      </w:r>
      <w:r w:rsidR="005354BE" w:rsidRPr="00FB25C5">
        <w:rPr>
          <w:rFonts w:ascii="Times New Roman" w:hAnsi="Times New Roman"/>
          <w:b/>
          <w:bCs/>
          <w:color w:val="auto"/>
        </w:rPr>
        <w:t>Post No. 11:</w:t>
      </w:r>
      <w:r w:rsidR="005354BE" w:rsidRPr="00FB25C5">
        <w:rPr>
          <w:rFonts w:ascii="Times New Roman" w:hAnsi="Times New Roman"/>
          <w:color w:val="auto"/>
        </w:rPr>
        <w:t xml:space="preserve"> </w:t>
      </w:r>
      <w:r w:rsidR="005354BE" w:rsidRPr="00FB25C5">
        <w:rPr>
          <w:rFonts w:ascii="Times New Roman" w:hAnsi="Times New Roman"/>
          <w:b/>
          <w:color w:val="auto"/>
        </w:rPr>
        <w:t>Genetics</w:t>
      </w:r>
      <w:r w:rsidR="005354BE" w:rsidRPr="00FB25C5">
        <w:rPr>
          <w:rFonts w:ascii="Times New Roman" w:hAnsi="Times New Roman"/>
          <w:b/>
          <w:bCs/>
          <w:color w:val="auto"/>
        </w:rPr>
        <w:t xml:space="preserve"> Assistant </w:t>
      </w:r>
    </w:p>
    <w:p w:rsidR="005354BE" w:rsidRDefault="005354BE" w:rsidP="005354BE">
      <w:pPr>
        <w:pStyle w:val="ListParagraph"/>
        <w:numPr>
          <w:ilvl w:val="0"/>
          <w:numId w:val="10"/>
        </w:numPr>
        <w:spacing w:after="60" w:line="240" w:lineRule="auto"/>
        <w:ind w:left="144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</w:rPr>
        <w:t>A graduate in B.Sc. with any of the three following subjects i.e. Genetics/Biotechnology/Microbiology</w:t>
      </w:r>
    </w:p>
    <w:p w:rsidR="005354BE" w:rsidRDefault="005354BE" w:rsidP="005354BE">
      <w:pPr>
        <w:pStyle w:val="ListParagraph"/>
        <w:numPr>
          <w:ilvl w:val="1"/>
          <w:numId w:val="9"/>
        </w:numPr>
        <w:spacing w:after="60" w:line="240" w:lineRule="auto"/>
        <w:ind w:left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Should have minimum 1 year experience in genetic testing laboratory </w:t>
      </w:r>
    </w:p>
    <w:p w:rsidR="005354BE" w:rsidRDefault="005354BE" w:rsidP="005354BE">
      <w:pPr>
        <w:pStyle w:val="ListParagraph"/>
        <w:numPr>
          <w:ilvl w:val="1"/>
          <w:numId w:val="9"/>
        </w:numPr>
        <w:spacing w:after="60" w:line="240" w:lineRule="auto"/>
        <w:ind w:left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Upper age limit: 40</w:t>
      </w:r>
    </w:p>
    <w:p w:rsidR="00930741" w:rsidRPr="00FB25C5" w:rsidRDefault="00930741" w:rsidP="00FB25C5">
      <w:pPr>
        <w:pStyle w:val="ListParagraph"/>
        <w:spacing w:after="60" w:line="240" w:lineRule="auto"/>
        <w:ind w:left="1440"/>
        <w:rPr>
          <w:rFonts w:ascii="Times New Roman" w:hAnsi="Times New Roman"/>
          <w:color w:val="auto"/>
          <w:sz w:val="16"/>
        </w:rPr>
      </w:pPr>
    </w:p>
    <w:p w:rsidR="005354BE" w:rsidRDefault="005354BE" w:rsidP="005354BE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3. M</w:t>
      </w:r>
      <w:r w:rsidR="00FB25C5">
        <w:rPr>
          <w:rFonts w:ascii="Times New Roman" w:hAnsi="Times New Roman"/>
          <w:b/>
          <w:bCs/>
          <w:color w:val="auto"/>
        </w:rPr>
        <w:t>ode of Selection</w:t>
      </w:r>
      <w:r w:rsidR="00930741">
        <w:rPr>
          <w:rFonts w:ascii="Times New Roman" w:hAnsi="Times New Roman"/>
          <w:b/>
          <w:bCs/>
          <w:color w:val="auto"/>
        </w:rPr>
        <w:t>:</w:t>
      </w:r>
    </w:p>
    <w:p w:rsidR="005354BE" w:rsidRPr="00930741" w:rsidRDefault="005354BE" w:rsidP="005354BE">
      <w:pPr>
        <w:ind w:left="108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Shortlisted candidates will be called for a personal interview. </w:t>
      </w:r>
      <w:r w:rsidRPr="00930741">
        <w:rPr>
          <w:rFonts w:ascii="Times New Roman" w:hAnsi="Times New Roman"/>
          <w:i/>
          <w:color w:val="auto"/>
        </w:rPr>
        <w:t xml:space="preserve">The candidates called for interview will have to attend </w:t>
      </w:r>
      <w:r w:rsidR="00930741" w:rsidRPr="00930741">
        <w:rPr>
          <w:rFonts w:ascii="Times New Roman" w:hAnsi="Times New Roman"/>
          <w:i/>
          <w:color w:val="auto"/>
        </w:rPr>
        <w:t xml:space="preserve">interview </w:t>
      </w:r>
      <w:r w:rsidRPr="00930741">
        <w:rPr>
          <w:rFonts w:ascii="Times New Roman" w:hAnsi="Times New Roman"/>
          <w:i/>
          <w:color w:val="auto"/>
        </w:rPr>
        <w:t>at their own expenses. The University will not pay TA, DA and any other expenses</w:t>
      </w:r>
      <w:r w:rsidR="00FB25C5">
        <w:rPr>
          <w:rFonts w:ascii="Times New Roman" w:hAnsi="Times New Roman"/>
          <w:i/>
          <w:color w:val="auto"/>
        </w:rPr>
        <w:t xml:space="preserve"> to attend the interview, if called</w:t>
      </w:r>
      <w:r w:rsidRPr="00930741">
        <w:rPr>
          <w:rFonts w:ascii="Times New Roman" w:hAnsi="Times New Roman"/>
          <w:i/>
          <w:color w:val="auto"/>
        </w:rPr>
        <w:t>.</w:t>
      </w:r>
    </w:p>
    <w:p w:rsidR="005354BE" w:rsidRDefault="005354BE" w:rsidP="005354BE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4.</w:t>
      </w:r>
      <w:r w:rsidR="00FB25C5">
        <w:rPr>
          <w:rFonts w:ascii="Times New Roman" w:hAnsi="Times New Roman"/>
          <w:b/>
          <w:bCs/>
          <w:color w:val="auto"/>
        </w:rPr>
        <w:t xml:space="preserve"> Tenure</w:t>
      </w:r>
      <w:r w:rsidR="00930741">
        <w:rPr>
          <w:rFonts w:ascii="Times New Roman" w:hAnsi="Times New Roman"/>
          <w:b/>
          <w:bCs/>
          <w:color w:val="auto"/>
        </w:rPr>
        <w:t>:</w:t>
      </w:r>
    </w:p>
    <w:p w:rsidR="005354BE" w:rsidRDefault="005354BE" w:rsidP="005354BE">
      <w:pPr>
        <w:pStyle w:val="ListParagraph"/>
        <w:spacing w:after="60" w:line="240" w:lineRule="auto"/>
        <w:ind w:left="10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Tenure for the above posts is one year from date of recruitment or till the completion of RUSA-Phase 2.0, whichever is earlier.</w:t>
      </w:r>
    </w:p>
    <w:p w:rsidR="00930741" w:rsidRDefault="00930741" w:rsidP="005354BE">
      <w:pPr>
        <w:pStyle w:val="ListParagraph"/>
        <w:spacing w:after="60" w:line="240" w:lineRule="auto"/>
        <w:ind w:left="1080"/>
        <w:rPr>
          <w:rFonts w:ascii="Times New Roman" w:hAnsi="Times New Roman"/>
          <w:color w:val="auto"/>
        </w:rPr>
      </w:pPr>
    </w:p>
    <w:p w:rsidR="005354BE" w:rsidRDefault="00930741" w:rsidP="005354BE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5. Submission of A</w:t>
      </w:r>
      <w:r w:rsidR="005354BE">
        <w:rPr>
          <w:rFonts w:ascii="Times New Roman" w:hAnsi="Times New Roman"/>
          <w:b/>
          <w:color w:val="auto"/>
        </w:rPr>
        <w:t>pplication:</w:t>
      </w:r>
    </w:p>
    <w:p w:rsidR="00FB25C5" w:rsidRDefault="00FB25C5" w:rsidP="005354BE">
      <w:pPr>
        <w:rPr>
          <w:rFonts w:ascii="Times New Roman" w:hAnsi="Times New Roman"/>
          <w:b/>
          <w:color w:val="auto"/>
        </w:rPr>
      </w:pPr>
    </w:p>
    <w:p w:rsidR="00FB25C5" w:rsidRDefault="00BC7F44" w:rsidP="005354BE">
      <w:pPr>
        <w:ind w:left="1080"/>
        <w:rPr>
          <w:rFonts w:ascii="Times New Roman" w:hAnsi="Times New Roman"/>
          <w:bCs/>
          <w:color w:val="auto"/>
        </w:rPr>
      </w:pPr>
      <w:r w:rsidRPr="00BC7F44">
        <w:rPr>
          <w:rFonts w:ascii="Times New Roman" w:hAnsi="Times New Roman"/>
          <w:bCs/>
          <w:color w:val="auto"/>
        </w:rPr>
        <w:t xml:space="preserve">The filled in application in the prescribed format along with the relevant enclosures (scanned copies) are to be submitted only in online mode to </w:t>
      </w:r>
      <w:hyperlink r:id="rId5" w:history="1">
        <w:r w:rsidRPr="00CA6F33">
          <w:rPr>
            <w:rStyle w:val="Hyperlink"/>
            <w:rFonts w:ascii="Times New Roman" w:hAnsi="Times New Roman"/>
            <w:bCs/>
          </w:rPr>
          <w:t>rusa2@andhrauniversity.edu.in</w:t>
        </w:r>
      </w:hyperlink>
    </w:p>
    <w:p w:rsidR="00BC7F44" w:rsidRDefault="00BC7F44" w:rsidP="005354BE">
      <w:pPr>
        <w:ind w:left="1080"/>
        <w:rPr>
          <w:rFonts w:ascii="Times New Roman" w:hAnsi="Times New Roman"/>
          <w:bCs/>
          <w:color w:val="auto"/>
        </w:rPr>
      </w:pPr>
    </w:p>
    <w:p w:rsidR="00BC7F44" w:rsidRPr="00FB25C5" w:rsidRDefault="00BC7F44" w:rsidP="005354BE">
      <w:pPr>
        <w:ind w:left="1080"/>
        <w:rPr>
          <w:rFonts w:ascii="Times New Roman" w:hAnsi="Times New Roman"/>
          <w:bCs/>
          <w:color w:val="auto"/>
          <w:sz w:val="10"/>
        </w:rPr>
      </w:pPr>
    </w:p>
    <w:p w:rsidR="005354BE" w:rsidRDefault="00BC7F44" w:rsidP="005354BE">
      <w:pPr>
        <w:ind w:left="1080"/>
        <w:rPr>
          <w:rFonts w:ascii="Times New Roman" w:hAnsi="Times New Roman"/>
          <w:bCs/>
          <w:color w:val="auto"/>
        </w:rPr>
      </w:pPr>
      <w:r w:rsidRPr="00BC7F44">
        <w:rPr>
          <w:rFonts w:ascii="Times New Roman" w:hAnsi="Times New Roman"/>
          <w:bCs/>
          <w:color w:val="auto"/>
        </w:rPr>
        <w:t xml:space="preserve">For technical guidance, please contact: </w:t>
      </w:r>
      <w:proofErr w:type="spellStart"/>
      <w:r w:rsidRPr="00BC7F44">
        <w:rPr>
          <w:rFonts w:ascii="Times New Roman" w:hAnsi="Times New Roman"/>
          <w:bCs/>
          <w:color w:val="auto"/>
        </w:rPr>
        <w:t>Prof.Rama</w:t>
      </w:r>
      <w:proofErr w:type="spellEnd"/>
      <w:r w:rsidRPr="00BC7F44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BC7F44">
        <w:rPr>
          <w:rFonts w:ascii="Times New Roman" w:hAnsi="Times New Roman"/>
          <w:bCs/>
          <w:color w:val="auto"/>
        </w:rPr>
        <w:t>Sudha</w:t>
      </w:r>
      <w:proofErr w:type="spellEnd"/>
      <w:r w:rsidRPr="00BC7F44">
        <w:rPr>
          <w:rFonts w:ascii="Times New Roman" w:hAnsi="Times New Roman"/>
          <w:bCs/>
          <w:color w:val="auto"/>
        </w:rPr>
        <w:t>, Hon. Director-Computer Centre, Andhra Univ</w:t>
      </w:r>
      <w:r>
        <w:rPr>
          <w:rFonts w:ascii="Times New Roman" w:hAnsi="Times New Roman"/>
          <w:bCs/>
          <w:color w:val="auto"/>
        </w:rPr>
        <w:t xml:space="preserve">ersity, </w:t>
      </w:r>
      <w:proofErr w:type="gramStart"/>
      <w:r>
        <w:rPr>
          <w:rFonts w:ascii="Times New Roman" w:hAnsi="Times New Roman"/>
          <w:bCs/>
          <w:color w:val="auto"/>
        </w:rPr>
        <w:t>Visakhapatnam</w:t>
      </w:r>
      <w:proofErr w:type="gramEnd"/>
      <w:r>
        <w:rPr>
          <w:rFonts w:ascii="Times New Roman" w:hAnsi="Times New Roman"/>
          <w:bCs/>
          <w:color w:val="auto"/>
        </w:rPr>
        <w:t>. Ph No. 0891-2844084</w:t>
      </w:r>
      <w:r w:rsidRPr="00BC7F44">
        <w:rPr>
          <w:rFonts w:ascii="Times New Roman" w:hAnsi="Times New Roman"/>
          <w:bCs/>
          <w:color w:val="auto"/>
        </w:rPr>
        <w:t xml:space="preserve">            , director.aucc@andhrauniversity.edu.in</w:t>
      </w:r>
      <w:r w:rsidR="00FB25C5">
        <w:rPr>
          <w:rFonts w:ascii="Times New Roman" w:hAnsi="Times New Roman"/>
          <w:bCs/>
          <w:color w:val="auto"/>
        </w:rPr>
        <w:t xml:space="preserve"> </w:t>
      </w:r>
    </w:p>
    <w:p w:rsidR="00FB25C5" w:rsidRDefault="00FB25C5" w:rsidP="005354BE">
      <w:pPr>
        <w:ind w:left="1080"/>
        <w:rPr>
          <w:rFonts w:ascii="Times New Roman" w:hAnsi="Times New Roman"/>
          <w:bCs/>
          <w:color w:val="auto"/>
        </w:rPr>
      </w:pPr>
    </w:p>
    <w:p w:rsidR="00FB25C5" w:rsidRDefault="005354BE" w:rsidP="00FB25C5">
      <w:pPr>
        <w:ind w:left="3600" w:firstLine="72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The Registrar</w:t>
      </w:r>
    </w:p>
    <w:p w:rsidR="005354BE" w:rsidRDefault="00FB25C5" w:rsidP="00FB25C5">
      <w:pPr>
        <w:ind w:left="4320" w:firstLine="72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Andhra University, Visakhapatnam </w:t>
      </w:r>
      <w:r w:rsidR="005354BE">
        <w:rPr>
          <w:rFonts w:ascii="Times New Roman" w:hAnsi="Times New Roman"/>
          <w:b/>
          <w:color w:val="auto"/>
        </w:rPr>
        <w:tab/>
      </w:r>
    </w:p>
    <w:p w:rsidR="005354BE" w:rsidRDefault="005354BE" w:rsidP="0064713D">
      <w:pPr>
        <w:ind w:left="2880"/>
        <w:rPr>
          <w:rFonts w:ascii="Times New Roman" w:hAnsi="Times New Roman"/>
          <w:b/>
          <w:color w:val="auto"/>
        </w:rPr>
      </w:pPr>
    </w:p>
    <w:p w:rsidR="005354BE" w:rsidRDefault="005354BE" w:rsidP="005354BE">
      <w:pPr>
        <w:rPr>
          <w:rFonts w:ascii="Times New Roman" w:hAnsi="Times New Roman"/>
          <w:b/>
          <w:color w:val="auto"/>
        </w:rPr>
      </w:pPr>
    </w:p>
    <w:p w:rsidR="005354BE" w:rsidRDefault="005354BE" w:rsidP="005354BE">
      <w:pPr>
        <w:rPr>
          <w:rFonts w:ascii="Times New Roman" w:hAnsi="Times New Roman"/>
          <w:color w:val="auto"/>
        </w:rPr>
      </w:pPr>
    </w:p>
    <w:p w:rsidR="00962954" w:rsidRDefault="00962954"/>
    <w:sectPr w:rsidR="00962954" w:rsidSect="00BD7C6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56A"/>
    <w:multiLevelType w:val="hybridMultilevel"/>
    <w:tmpl w:val="8F8A28F8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4D73"/>
    <w:multiLevelType w:val="hybridMultilevel"/>
    <w:tmpl w:val="D6CCEBF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D36E0"/>
    <w:multiLevelType w:val="hybridMultilevel"/>
    <w:tmpl w:val="CE205DAA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11500"/>
    <w:multiLevelType w:val="hybridMultilevel"/>
    <w:tmpl w:val="CD34DB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07B61"/>
    <w:multiLevelType w:val="hybridMultilevel"/>
    <w:tmpl w:val="258232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B3054"/>
    <w:multiLevelType w:val="hybridMultilevel"/>
    <w:tmpl w:val="8FD676F6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36A77"/>
    <w:multiLevelType w:val="hybridMultilevel"/>
    <w:tmpl w:val="58FC1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23C5C"/>
    <w:multiLevelType w:val="hybridMultilevel"/>
    <w:tmpl w:val="8806E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31B2D"/>
    <w:multiLevelType w:val="hybridMultilevel"/>
    <w:tmpl w:val="AA40D1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D2980"/>
    <w:multiLevelType w:val="hybridMultilevel"/>
    <w:tmpl w:val="8D464DE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54BE"/>
    <w:rsid w:val="000839D3"/>
    <w:rsid w:val="000A58AF"/>
    <w:rsid w:val="000E3CD5"/>
    <w:rsid w:val="00440928"/>
    <w:rsid w:val="00442374"/>
    <w:rsid w:val="005354BE"/>
    <w:rsid w:val="00574EE1"/>
    <w:rsid w:val="0064713D"/>
    <w:rsid w:val="007367C9"/>
    <w:rsid w:val="008B5174"/>
    <w:rsid w:val="00930741"/>
    <w:rsid w:val="00962954"/>
    <w:rsid w:val="00980215"/>
    <w:rsid w:val="00BB4744"/>
    <w:rsid w:val="00BC7F44"/>
    <w:rsid w:val="00BD7C65"/>
    <w:rsid w:val="00FB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BE"/>
    <w:pPr>
      <w:spacing w:before="60" w:after="60"/>
      <w:jc w:val="both"/>
    </w:pPr>
    <w:rPr>
      <w:rFonts w:ascii="Bookman Old Style" w:eastAsia="Calibri" w:hAnsi="Bookman Old Style" w:cs="Times New Roman"/>
      <w:color w:val="000000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BE"/>
    <w:pPr>
      <w:spacing w:after="100" w:line="360" w:lineRule="auto"/>
      <w:ind w:left="720"/>
      <w:contextualSpacing/>
    </w:pPr>
    <w:rPr>
      <w:rFonts w:ascii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BC7F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a2@andhrauniversity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dbasesolutions@outlook.com</cp:lastModifiedBy>
  <cp:revision>3</cp:revision>
  <dcterms:created xsi:type="dcterms:W3CDTF">2020-11-29T14:14:00Z</dcterms:created>
  <dcterms:modified xsi:type="dcterms:W3CDTF">2020-11-29T16:54:00Z</dcterms:modified>
</cp:coreProperties>
</file>